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365"/>
        <w:gridCol w:w="383"/>
        <w:gridCol w:w="369"/>
        <w:gridCol w:w="369"/>
        <w:gridCol w:w="368"/>
        <w:gridCol w:w="369"/>
        <w:gridCol w:w="369"/>
        <w:gridCol w:w="386"/>
        <w:gridCol w:w="369"/>
        <w:gridCol w:w="369"/>
        <w:gridCol w:w="365"/>
        <w:gridCol w:w="368"/>
        <w:gridCol w:w="367"/>
        <w:gridCol w:w="367"/>
        <w:gridCol w:w="3527"/>
      </w:tblGrid>
      <w:tr w:rsidR="006C75BF" w:rsidTr="00E316B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75" w:type="dxa"/>
            <w:vAlign w:val="center"/>
          </w:tcPr>
          <w:p w:rsidR="006C75BF" w:rsidRDefault="006C75BF" w:rsidP="00E316BB">
            <w:pPr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>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C75BF" w:rsidRDefault="006C75BF" w:rsidP="00E316BB">
            <w:pPr>
              <w:jc w:val="center"/>
              <w:rPr>
                <w:rFonts w:ascii="JaneAusten" w:hAnsi="JaneAusten" w:cs="Tahoma"/>
                <w:b/>
                <w:bCs/>
                <w:color w:val="000080"/>
              </w:rPr>
            </w:pPr>
            <w:r>
              <w:rPr>
                <w:rFonts w:ascii="JaneAusten" w:hAnsi="JaneAusten" w:cs="Tahoma"/>
                <w:b/>
                <w:bCs/>
                <w:color w:val="000080"/>
              </w:rPr>
              <w:t>H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JaneAusten" w:hAnsi="JaneAusten" w:cs="Tahoma"/>
                <w:color w:val="000080"/>
              </w:rPr>
            </w:pPr>
            <w:r>
              <w:rPr>
                <w:rFonts w:ascii="JaneAusten" w:hAnsi="JaneAusten" w:cs="Tahoma"/>
                <w:color w:val="000080"/>
              </w:rPr>
              <w:t>E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JaneAusten" w:hAnsi="JaneAusten" w:cs="Tahoma"/>
                <w:color w:val="000080"/>
              </w:rPr>
            </w:pPr>
            <w:r>
              <w:rPr>
                <w:rFonts w:ascii="JaneAusten" w:hAnsi="JaneAusten" w:cs="Tahoma"/>
                <w:color w:val="000080"/>
              </w:rPr>
              <w:t>R</w:t>
            </w:r>
          </w:p>
        </w:tc>
        <w:tc>
          <w:tcPr>
            <w:tcW w:w="375" w:type="dxa"/>
            <w:tcBorders>
              <w:left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75" w:type="dxa"/>
            <w:vAlign w:val="center"/>
          </w:tcPr>
          <w:p w:rsidR="006C75BF" w:rsidRDefault="006C75BF" w:rsidP="00E316BB">
            <w:pPr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75" w:type="dxa"/>
            <w:vAlign w:val="center"/>
          </w:tcPr>
          <w:p w:rsidR="006C75BF" w:rsidRDefault="006C75BF" w:rsidP="00E316BB">
            <w:pPr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74" w:type="dxa"/>
            <w:vAlign w:val="center"/>
          </w:tcPr>
          <w:p w:rsidR="006C75BF" w:rsidRDefault="006C75BF" w:rsidP="00E316BB">
            <w:pPr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840" w:type="dxa"/>
            <w:vAlign w:val="center"/>
          </w:tcPr>
          <w:p w:rsidR="006C75BF" w:rsidRDefault="006C75BF" w:rsidP="00E316BB">
            <w:pPr>
              <w:pStyle w:val="Zhlav"/>
              <w:tabs>
                <w:tab w:val="clear" w:pos="4536"/>
                <w:tab w:val="clear" w:pos="9072"/>
              </w:tabs>
              <w:rPr>
                <w:rFonts w:ascii="Verdana" w:hAnsi="Verdana" w:cs="Tahoma"/>
                <w:sz w:val="16"/>
              </w:rPr>
            </w:pPr>
            <w:r>
              <w:rPr>
                <w:rFonts w:ascii="Verdana" w:hAnsi="Verdana" w:cs="Tahoma"/>
                <w:sz w:val="16"/>
              </w:rPr>
              <w:t>1. joystick slouží k ovládání …</w:t>
            </w:r>
          </w:p>
        </w:tc>
      </w:tr>
      <w:tr w:rsidR="006C75BF" w:rsidTr="00E316B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75" w:type="dxa"/>
            <w:tcBorders>
              <w:right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>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JaneAusten" w:hAnsi="JaneAusten" w:cs="Tahoma"/>
                <w:color w:val="000080"/>
              </w:rPr>
            </w:pPr>
            <w:r>
              <w:rPr>
                <w:rFonts w:ascii="JaneAusten" w:hAnsi="JaneAusten" w:cs="Tahoma"/>
                <w:color w:val="000080"/>
              </w:rPr>
              <w:t>T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JaneAusten" w:hAnsi="JaneAusten" w:cs="Tahoma"/>
                <w:color w:val="000080"/>
              </w:rPr>
            </w:pPr>
            <w:r>
              <w:rPr>
                <w:rFonts w:ascii="JaneAusten" w:hAnsi="JaneAusten" w:cs="Tahoma"/>
                <w:color w:val="000080"/>
              </w:rPr>
              <w:t>I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BF" w:rsidRDefault="006C75BF" w:rsidP="00E316BB">
            <w:pPr>
              <w:rPr>
                <w:rFonts w:ascii="JaneAusten" w:hAnsi="JaneAusten" w:cs="Tahoma"/>
                <w:color w:val="000080"/>
              </w:rPr>
            </w:pPr>
            <w:r>
              <w:rPr>
                <w:rFonts w:ascii="JaneAusten" w:hAnsi="JaneAusten" w:cs="Tahoma"/>
                <w:color w:val="000080"/>
              </w:rPr>
              <w:t>S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JaneAusten" w:hAnsi="JaneAusten" w:cs="Tahoma"/>
                <w:color w:val="000080"/>
              </w:rPr>
            </w:pPr>
            <w:r>
              <w:rPr>
                <w:rFonts w:ascii="JaneAusten" w:hAnsi="JaneAusten" w:cs="Tahoma"/>
                <w:color w:val="000080"/>
              </w:rPr>
              <w:t>K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JaneAusten" w:hAnsi="JaneAusten" w:cs="Tahoma"/>
                <w:color w:val="000080"/>
              </w:rPr>
            </w:pPr>
            <w:r>
              <w:rPr>
                <w:rFonts w:ascii="JaneAusten" w:hAnsi="JaneAusten" w:cs="Tahoma"/>
                <w:color w:val="000080"/>
              </w:rPr>
              <w:t>Á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JaneAusten" w:hAnsi="JaneAusten" w:cs="Tahoma"/>
                <w:color w:val="000080"/>
              </w:rPr>
            </w:pPr>
            <w:r>
              <w:rPr>
                <w:rFonts w:ascii="JaneAusten" w:hAnsi="JaneAusten" w:cs="Tahoma"/>
                <w:color w:val="000080"/>
              </w:rPr>
              <w:t>R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JaneAusten" w:hAnsi="JaneAusten" w:cs="Tahoma"/>
                <w:color w:val="000080"/>
              </w:rPr>
            </w:pPr>
            <w:r>
              <w:rPr>
                <w:rFonts w:ascii="JaneAusten" w:hAnsi="JaneAusten" w:cs="Tahoma"/>
                <w:color w:val="000080"/>
              </w:rPr>
              <w:t>N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C75BF" w:rsidRDefault="006C75BF" w:rsidP="00E316BB">
            <w:pPr>
              <w:jc w:val="center"/>
              <w:rPr>
                <w:rFonts w:ascii="JaneAusten" w:hAnsi="JaneAusten" w:cs="Tahoma"/>
                <w:b/>
                <w:bCs/>
                <w:color w:val="000080"/>
              </w:rPr>
            </w:pPr>
            <w:r>
              <w:rPr>
                <w:rFonts w:ascii="JaneAusten" w:hAnsi="JaneAusten" w:cs="Tahoma"/>
                <w:b/>
                <w:bCs/>
                <w:color w:val="000080"/>
              </w:rPr>
              <w:t>A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JaneAusten" w:hAnsi="JaneAusten" w:cs="Tahoma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75" w:type="dxa"/>
            <w:vAlign w:val="center"/>
          </w:tcPr>
          <w:p w:rsidR="006C75BF" w:rsidRDefault="006C75BF" w:rsidP="00E316BB">
            <w:pPr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75" w:type="dxa"/>
            <w:vAlign w:val="center"/>
          </w:tcPr>
          <w:p w:rsidR="006C75BF" w:rsidRDefault="006C75BF" w:rsidP="00E316BB">
            <w:pPr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75" w:type="dxa"/>
            <w:vAlign w:val="center"/>
          </w:tcPr>
          <w:p w:rsidR="006C75BF" w:rsidRDefault="006C75BF" w:rsidP="00E316BB">
            <w:pPr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74" w:type="dxa"/>
            <w:vAlign w:val="center"/>
          </w:tcPr>
          <w:p w:rsidR="006C75BF" w:rsidRDefault="006C75BF" w:rsidP="00E316BB">
            <w:pPr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840" w:type="dxa"/>
            <w:vAlign w:val="center"/>
          </w:tcPr>
          <w:p w:rsidR="006C75BF" w:rsidRDefault="006C75BF" w:rsidP="00E316BB">
            <w:pPr>
              <w:rPr>
                <w:rFonts w:ascii="Verdana" w:hAnsi="Verdana" w:cs="Tahoma"/>
                <w:sz w:val="16"/>
              </w:rPr>
            </w:pPr>
            <w:r>
              <w:rPr>
                <w:rFonts w:ascii="Verdana" w:hAnsi="Verdana" w:cs="Tahoma"/>
                <w:sz w:val="16"/>
              </w:rPr>
              <w:t>2. zařízení umožňující tisk znaků …</w:t>
            </w:r>
          </w:p>
        </w:tc>
      </w:tr>
      <w:tr w:rsidR="006C75BF" w:rsidTr="00E316B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75" w:type="dxa"/>
            <w:vAlign w:val="center"/>
          </w:tcPr>
          <w:p w:rsidR="006C75BF" w:rsidRDefault="006C75BF" w:rsidP="00E316BB">
            <w:pPr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>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JaneAusten" w:hAnsi="JaneAusten" w:cs="Tahoma"/>
                <w:color w:val="000080"/>
              </w:rPr>
            </w:pPr>
            <w:r>
              <w:rPr>
                <w:rFonts w:ascii="JaneAusten" w:hAnsi="JaneAusten" w:cs="Tahoma"/>
                <w:color w:val="000080"/>
              </w:rPr>
              <w:t>M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JaneAusten" w:hAnsi="JaneAusten" w:cs="Tahoma"/>
                <w:color w:val="000080"/>
              </w:rPr>
            </w:pPr>
            <w:r>
              <w:rPr>
                <w:rFonts w:ascii="JaneAusten" w:hAnsi="JaneAusten" w:cs="Tahoma"/>
                <w:color w:val="000080"/>
              </w:rPr>
              <w:t>O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JaneAusten" w:hAnsi="JaneAusten" w:cs="Tahoma"/>
                <w:color w:val="000080"/>
              </w:rPr>
            </w:pPr>
            <w:r>
              <w:rPr>
                <w:rFonts w:ascii="JaneAusten" w:hAnsi="JaneAusten" w:cs="Tahoma"/>
                <w:color w:val="000080"/>
              </w:rPr>
              <w:t>N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JaneAusten" w:hAnsi="JaneAusten" w:cs="Tahoma"/>
                <w:color w:val="000080"/>
              </w:rPr>
            </w:pPr>
            <w:r>
              <w:rPr>
                <w:rFonts w:ascii="JaneAusten" w:hAnsi="JaneAusten" w:cs="Tahoma"/>
                <w:color w:val="000080"/>
              </w:rPr>
              <w:t>I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JaneAusten" w:hAnsi="JaneAusten" w:cs="Tahoma"/>
                <w:color w:val="000080"/>
              </w:rPr>
            </w:pPr>
            <w:r>
              <w:rPr>
                <w:rFonts w:ascii="JaneAusten" w:hAnsi="JaneAusten" w:cs="Tahoma"/>
                <w:color w:val="000080"/>
              </w:rPr>
              <w:t>T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JaneAusten" w:hAnsi="JaneAusten" w:cs="Tahoma"/>
                <w:color w:val="000080"/>
              </w:rPr>
            </w:pPr>
            <w:r>
              <w:rPr>
                <w:rFonts w:ascii="JaneAusten" w:hAnsi="JaneAusten" w:cs="Tahoma"/>
                <w:color w:val="000080"/>
              </w:rPr>
              <w:t>O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C75BF" w:rsidRDefault="006C75BF" w:rsidP="00E316BB">
            <w:pPr>
              <w:jc w:val="center"/>
              <w:rPr>
                <w:rFonts w:ascii="JaneAusten" w:hAnsi="JaneAusten" w:cs="Tahoma"/>
                <w:b/>
                <w:bCs/>
                <w:color w:val="000080"/>
              </w:rPr>
            </w:pPr>
            <w:r>
              <w:rPr>
                <w:rFonts w:ascii="JaneAusten" w:hAnsi="JaneAusten" w:cs="Tahoma"/>
                <w:b/>
                <w:bCs/>
                <w:color w:val="000080"/>
              </w:rPr>
              <w:t>R</w:t>
            </w: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840" w:type="dxa"/>
            <w:vAlign w:val="center"/>
          </w:tcPr>
          <w:p w:rsidR="006C75BF" w:rsidRDefault="006C75BF" w:rsidP="00E316BB">
            <w:pPr>
              <w:rPr>
                <w:rFonts w:ascii="Verdana" w:hAnsi="Verdana" w:cs="Tahoma"/>
                <w:sz w:val="16"/>
              </w:rPr>
            </w:pPr>
            <w:r>
              <w:rPr>
                <w:rFonts w:ascii="Verdana" w:hAnsi="Verdana" w:cs="Tahoma"/>
                <w:sz w:val="16"/>
              </w:rPr>
              <w:t>3. výstupní zařízení patřící do základní počítačové sestavy</w:t>
            </w:r>
          </w:p>
        </w:tc>
      </w:tr>
      <w:tr w:rsidR="006C75BF" w:rsidTr="00E316B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75" w:type="dxa"/>
            <w:vAlign w:val="center"/>
          </w:tcPr>
          <w:p w:rsidR="006C75BF" w:rsidRDefault="006C75BF" w:rsidP="00E316BB">
            <w:pPr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75" w:type="dxa"/>
            <w:vAlign w:val="center"/>
          </w:tcPr>
          <w:p w:rsidR="006C75BF" w:rsidRDefault="006C75BF" w:rsidP="00E316BB">
            <w:pPr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>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JaneAusten" w:hAnsi="JaneAusten" w:cs="Tahoma"/>
                <w:color w:val="000080"/>
              </w:rPr>
            </w:pPr>
            <w:r>
              <w:rPr>
                <w:rFonts w:ascii="JaneAusten" w:hAnsi="JaneAusten" w:cs="Tahoma"/>
                <w:color w:val="000080"/>
              </w:rPr>
              <w:t>R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JaneAusten" w:hAnsi="JaneAusten" w:cs="Tahoma"/>
                <w:color w:val="000080"/>
              </w:rPr>
            </w:pPr>
            <w:r>
              <w:rPr>
                <w:rFonts w:ascii="JaneAusten" w:hAnsi="JaneAusten" w:cs="Tahoma"/>
                <w:color w:val="000080"/>
              </w:rPr>
              <w:t>E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JaneAusten" w:hAnsi="JaneAusten" w:cs="Tahoma"/>
                <w:color w:val="000080"/>
              </w:rPr>
            </w:pPr>
            <w:r>
              <w:rPr>
                <w:rFonts w:ascii="JaneAusten" w:hAnsi="JaneAusten" w:cs="Tahoma"/>
                <w:color w:val="000080"/>
              </w:rPr>
              <w:t>P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JaneAusten" w:hAnsi="JaneAusten" w:cs="Tahoma"/>
                <w:color w:val="000080"/>
              </w:rPr>
            </w:pPr>
            <w:r>
              <w:rPr>
                <w:rFonts w:ascii="JaneAusten" w:hAnsi="JaneAusten" w:cs="Tahoma"/>
                <w:color w:val="000080"/>
              </w:rPr>
              <w:t>R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JaneAusten" w:hAnsi="JaneAusten" w:cs="Tahoma"/>
                <w:color w:val="000080"/>
              </w:rPr>
            </w:pPr>
            <w:r>
              <w:rPr>
                <w:rFonts w:ascii="JaneAusten" w:hAnsi="JaneAusten" w:cs="Tahoma"/>
                <w:color w:val="000080"/>
              </w:rPr>
              <w:t>O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C75BF" w:rsidRDefault="006C75BF" w:rsidP="00E316BB">
            <w:pPr>
              <w:jc w:val="center"/>
              <w:rPr>
                <w:rFonts w:ascii="JaneAusten" w:hAnsi="JaneAusten" w:cs="Tahoma"/>
                <w:b/>
                <w:bCs/>
                <w:color w:val="000080"/>
              </w:rPr>
            </w:pPr>
            <w:r>
              <w:rPr>
                <w:rFonts w:ascii="JaneAusten" w:hAnsi="JaneAusten" w:cs="Tahoma"/>
                <w:b/>
                <w:bCs/>
                <w:color w:val="000080"/>
              </w:rPr>
              <w:t>D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JaneAusten" w:hAnsi="JaneAusten" w:cs="Tahoma"/>
                <w:color w:val="000080"/>
              </w:rPr>
            </w:pPr>
            <w:r>
              <w:rPr>
                <w:rFonts w:ascii="JaneAusten" w:hAnsi="JaneAusten" w:cs="Tahoma"/>
                <w:color w:val="000080"/>
              </w:rPr>
              <w:t>U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JaneAusten" w:hAnsi="JaneAusten" w:cs="Tahoma"/>
                <w:color w:val="000080"/>
              </w:rPr>
            </w:pPr>
            <w:r>
              <w:rPr>
                <w:rFonts w:ascii="JaneAusten" w:hAnsi="JaneAusten" w:cs="Tahoma"/>
                <w:color w:val="000080"/>
              </w:rPr>
              <w:t>K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JaneAusten" w:hAnsi="JaneAusten" w:cs="Tahoma"/>
                <w:color w:val="000080"/>
              </w:rPr>
            </w:pPr>
            <w:r>
              <w:rPr>
                <w:rFonts w:ascii="JaneAusten" w:hAnsi="JaneAusten" w:cs="Tahoma"/>
                <w:color w:val="000080"/>
              </w:rPr>
              <w:t>T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JaneAusten" w:hAnsi="JaneAusten" w:cs="Tahoma"/>
                <w:color w:val="000080"/>
              </w:rPr>
            </w:pPr>
            <w:r>
              <w:rPr>
                <w:rFonts w:ascii="JaneAusten" w:hAnsi="JaneAusten" w:cs="Tahoma"/>
                <w:color w:val="000080"/>
              </w:rPr>
              <w:t>O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JaneAusten" w:hAnsi="JaneAusten" w:cs="Tahoma"/>
                <w:color w:val="000080"/>
              </w:rPr>
            </w:pPr>
            <w:r>
              <w:rPr>
                <w:rFonts w:ascii="JaneAusten" w:hAnsi="JaneAusten" w:cs="Tahoma"/>
                <w:color w:val="000080"/>
              </w:rPr>
              <w:t>R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JaneAusten" w:hAnsi="JaneAusten" w:cs="Tahoma"/>
                <w:color w:val="000080"/>
              </w:rPr>
            </w:pPr>
            <w:r>
              <w:rPr>
                <w:rFonts w:ascii="JaneAusten" w:hAnsi="JaneAusten" w:cs="Tahoma"/>
                <w:color w:val="000080"/>
              </w:rPr>
              <w:t>Y</w:t>
            </w:r>
          </w:p>
        </w:tc>
        <w:tc>
          <w:tcPr>
            <w:tcW w:w="3840" w:type="dxa"/>
            <w:tcBorders>
              <w:left w:val="single" w:sz="4" w:space="0" w:color="auto"/>
            </w:tcBorders>
            <w:vAlign w:val="center"/>
          </w:tcPr>
          <w:p w:rsidR="006C75BF" w:rsidRDefault="006C75BF" w:rsidP="00E316BB">
            <w:pPr>
              <w:rPr>
                <w:rFonts w:ascii="Verdana" w:hAnsi="Verdana" w:cs="Tahoma"/>
                <w:sz w:val="16"/>
              </w:rPr>
            </w:pPr>
            <w:r>
              <w:rPr>
                <w:rFonts w:ascii="Verdana" w:hAnsi="Verdana" w:cs="Tahoma"/>
                <w:sz w:val="16"/>
              </w:rPr>
              <w:t xml:space="preserve">4. zařízení, které poskytuje zvukový výstup </w:t>
            </w:r>
          </w:p>
          <w:p w:rsidR="006C75BF" w:rsidRDefault="006C75BF" w:rsidP="00E316BB">
            <w:pPr>
              <w:rPr>
                <w:rFonts w:ascii="Verdana" w:hAnsi="Verdana" w:cs="Tahoma"/>
                <w:sz w:val="16"/>
              </w:rPr>
            </w:pPr>
            <w:r>
              <w:rPr>
                <w:rFonts w:ascii="Verdana" w:hAnsi="Verdana" w:cs="Tahoma"/>
                <w:sz w:val="16"/>
              </w:rPr>
              <w:t>z počítače</w:t>
            </w:r>
          </w:p>
        </w:tc>
      </w:tr>
      <w:tr w:rsidR="006C75BF" w:rsidTr="00E316B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75" w:type="dxa"/>
            <w:vAlign w:val="center"/>
          </w:tcPr>
          <w:p w:rsidR="006C75BF" w:rsidRDefault="006C75BF" w:rsidP="00E316BB">
            <w:pPr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75" w:type="dxa"/>
            <w:vAlign w:val="center"/>
          </w:tcPr>
          <w:p w:rsidR="006C75BF" w:rsidRDefault="006C75BF" w:rsidP="00E316BB">
            <w:pPr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87" w:type="dxa"/>
            <w:vAlign w:val="center"/>
          </w:tcPr>
          <w:p w:rsidR="006C75BF" w:rsidRDefault="006C75BF" w:rsidP="00E316BB">
            <w:pPr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>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JaneAusten" w:hAnsi="JaneAusten" w:cs="Tahoma"/>
                <w:color w:val="000080"/>
              </w:rPr>
            </w:pPr>
            <w:r>
              <w:rPr>
                <w:rFonts w:ascii="JaneAusten" w:hAnsi="JaneAusten" w:cs="Tahoma"/>
                <w:color w:val="000080"/>
              </w:rPr>
              <w:t>S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JaneAusten" w:hAnsi="JaneAusten" w:cs="Tahoma"/>
                <w:color w:val="000080"/>
              </w:rPr>
            </w:pPr>
            <w:r>
              <w:rPr>
                <w:rFonts w:ascii="JaneAusten" w:hAnsi="JaneAusten" w:cs="Tahoma"/>
                <w:color w:val="000080"/>
              </w:rPr>
              <w:t>O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JaneAusten" w:hAnsi="JaneAusten" w:cs="Tahoma"/>
                <w:color w:val="000080"/>
              </w:rPr>
            </w:pPr>
            <w:r>
              <w:rPr>
                <w:rFonts w:ascii="JaneAusten" w:hAnsi="JaneAusten" w:cs="Tahoma"/>
                <w:color w:val="000080"/>
              </w:rPr>
              <w:t>F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JaneAusten" w:hAnsi="JaneAusten" w:cs="Tahoma"/>
                <w:color w:val="000080"/>
              </w:rPr>
            </w:pPr>
            <w:r>
              <w:rPr>
                <w:rFonts w:ascii="JaneAusten" w:hAnsi="JaneAusten" w:cs="Tahoma"/>
                <w:color w:val="000080"/>
              </w:rPr>
              <w:t>T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C75BF" w:rsidRDefault="006C75BF" w:rsidP="00E316BB">
            <w:pPr>
              <w:jc w:val="center"/>
              <w:rPr>
                <w:rFonts w:ascii="JaneAusten" w:hAnsi="JaneAusten" w:cs="Tahoma"/>
                <w:b/>
                <w:bCs/>
                <w:color w:val="000080"/>
              </w:rPr>
            </w:pPr>
            <w:r>
              <w:rPr>
                <w:rFonts w:ascii="JaneAusten" w:hAnsi="JaneAusten" w:cs="Tahoma"/>
                <w:b/>
                <w:bCs/>
                <w:color w:val="000080"/>
              </w:rPr>
              <w:t>W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JaneAusten" w:hAnsi="JaneAusten" w:cs="Tahoma"/>
                <w:color w:val="000080"/>
              </w:rPr>
            </w:pPr>
            <w:r>
              <w:rPr>
                <w:rFonts w:ascii="JaneAusten" w:hAnsi="JaneAusten" w:cs="Tahoma"/>
                <w:color w:val="000080"/>
              </w:rPr>
              <w:t>A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JaneAusten" w:hAnsi="JaneAusten" w:cs="Tahoma"/>
                <w:color w:val="000080"/>
              </w:rPr>
            </w:pPr>
            <w:r>
              <w:rPr>
                <w:rFonts w:ascii="JaneAusten" w:hAnsi="JaneAusten" w:cs="Tahoma"/>
                <w:color w:val="000080"/>
              </w:rPr>
              <w:t>R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JaneAusten" w:hAnsi="JaneAusten" w:cs="Tahoma"/>
                <w:color w:val="000080"/>
              </w:rPr>
            </w:pPr>
            <w:r>
              <w:rPr>
                <w:rFonts w:ascii="JaneAusten" w:hAnsi="JaneAusten" w:cs="Tahoma"/>
                <w:color w:val="000080"/>
              </w:rPr>
              <w:t>E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840" w:type="dxa"/>
            <w:vAlign w:val="center"/>
          </w:tcPr>
          <w:p w:rsidR="006C75BF" w:rsidRDefault="006C75BF" w:rsidP="00E316BB">
            <w:pPr>
              <w:rPr>
                <w:rFonts w:ascii="Verdana" w:hAnsi="Verdana" w:cs="Tahoma"/>
                <w:sz w:val="16"/>
              </w:rPr>
            </w:pPr>
            <w:r>
              <w:rPr>
                <w:rFonts w:ascii="Verdana" w:hAnsi="Verdana" w:cs="Tahoma"/>
                <w:sz w:val="16"/>
              </w:rPr>
              <w:t>5. programové vybavení počítače (cizím slovem)</w:t>
            </w:r>
          </w:p>
        </w:tc>
      </w:tr>
      <w:tr w:rsidR="006C75BF" w:rsidTr="00E316B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75" w:type="dxa"/>
            <w:vAlign w:val="center"/>
          </w:tcPr>
          <w:p w:rsidR="006C75BF" w:rsidRDefault="006C75BF" w:rsidP="00E316BB">
            <w:pPr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75" w:type="dxa"/>
            <w:vAlign w:val="center"/>
          </w:tcPr>
          <w:p w:rsidR="006C75BF" w:rsidRDefault="006C75BF" w:rsidP="00E316BB">
            <w:pPr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>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JaneAusten" w:hAnsi="JaneAusten" w:cs="Tahoma"/>
                <w:color w:val="000080"/>
              </w:rPr>
            </w:pPr>
            <w:r>
              <w:rPr>
                <w:rFonts w:ascii="JaneAusten" w:hAnsi="JaneAusten" w:cs="Tahoma"/>
                <w:color w:val="000080"/>
              </w:rPr>
              <w:t>P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JaneAusten" w:hAnsi="JaneAusten" w:cs="Tahoma"/>
                <w:color w:val="000080"/>
              </w:rPr>
            </w:pPr>
            <w:r>
              <w:rPr>
                <w:rFonts w:ascii="JaneAusten" w:hAnsi="JaneAusten" w:cs="Tahoma"/>
                <w:color w:val="000080"/>
              </w:rPr>
              <w:t>O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BF" w:rsidRDefault="006C75BF" w:rsidP="00E316BB">
            <w:pPr>
              <w:rPr>
                <w:rFonts w:ascii="JaneAusten" w:hAnsi="JaneAusten" w:cs="Tahoma"/>
                <w:color w:val="000080"/>
              </w:rPr>
            </w:pPr>
            <w:r>
              <w:rPr>
                <w:rFonts w:ascii="JaneAusten" w:hAnsi="JaneAusten" w:cs="Tahoma"/>
                <w:color w:val="000080"/>
              </w:rPr>
              <w:t>Č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JaneAusten" w:hAnsi="JaneAusten" w:cs="Tahoma"/>
                <w:color w:val="000080"/>
              </w:rPr>
            </w:pPr>
            <w:r>
              <w:rPr>
                <w:rFonts w:ascii="JaneAusten" w:hAnsi="JaneAusten" w:cs="Tahoma"/>
                <w:color w:val="000080"/>
              </w:rPr>
              <w:t>Í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JaneAusten" w:hAnsi="JaneAusten" w:cs="Tahoma"/>
                <w:color w:val="000080"/>
              </w:rPr>
            </w:pPr>
            <w:r>
              <w:rPr>
                <w:rFonts w:ascii="JaneAusten" w:hAnsi="JaneAusten" w:cs="Tahoma"/>
                <w:color w:val="000080"/>
              </w:rPr>
              <w:t>T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C75BF" w:rsidRDefault="006C75BF" w:rsidP="00E316BB">
            <w:pPr>
              <w:jc w:val="center"/>
              <w:rPr>
                <w:rFonts w:ascii="JaneAusten" w:hAnsi="JaneAusten" w:cs="Tahoma"/>
                <w:b/>
                <w:bCs/>
                <w:color w:val="000080"/>
              </w:rPr>
            </w:pPr>
            <w:r>
              <w:rPr>
                <w:rFonts w:ascii="JaneAusten" w:hAnsi="JaneAusten" w:cs="Tahoma"/>
                <w:b/>
                <w:bCs/>
                <w:color w:val="000080"/>
              </w:rPr>
              <w:t>A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JaneAusten" w:hAnsi="JaneAusten" w:cs="Tahoma"/>
                <w:color w:val="000080"/>
              </w:rPr>
            </w:pPr>
            <w:r>
              <w:rPr>
                <w:rFonts w:ascii="JaneAusten" w:hAnsi="JaneAusten" w:cs="Tahoma"/>
                <w:color w:val="000080"/>
              </w:rPr>
              <w:t>Č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75" w:type="dxa"/>
            <w:vAlign w:val="center"/>
          </w:tcPr>
          <w:p w:rsidR="006C75BF" w:rsidRDefault="006C75BF" w:rsidP="00E316BB">
            <w:pPr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75" w:type="dxa"/>
            <w:vAlign w:val="center"/>
          </w:tcPr>
          <w:p w:rsidR="006C75BF" w:rsidRDefault="006C75BF" w:rsidP="00E316BB">
            <w:pPr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74" w:type="dxa"/>
            <w:vAlign w:val="center"/>
          </w:tcPr>
          <w:p w:rsidR="006C75BF" w:rsidRDefault="006C75BF" w:rsidP="00E316BB">
            <w:pPr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840" w:type="dxa"/>
            <w:vAlign w:val="center"/>
          </w:tcPr>
          <w:p w:rsidR="006C75BF" w:rsidRDefault="006C75BF" w:rsidP="00E316BB">
            <w:pPr>
              <w:rPr>
                <w:rFonts w:ascii="Verdana" w:hAnsi="Verdana" w:cs="Tahoma"/>
                <w:sz w:val="16"/>
              </w:rPr>
            </w:pPr>
            <w:r>
              <w:rPr>
                <w:rFonts w:ascii="Verdana" w:hAnsi="Verdana" w:cs="Tahoma"/>
                <w:sz w:val="16"/>
              </w:rPr>
              <w:t>6. základní počítačová sestava obsahuje, monitor, myš, klávesnici a …</w:t>
            </w:r>
          </w:p>
        </w:tc>
      </w:tr>
      <w:tr w:rsidR="006C75BF" w:rsidTr="00E316B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75" w:type="dxa"/>
            <w:vAlign w:val="center"/>
          </w:tcPr>
          <w:p w:rsidR="006C75BF" w:rsidRDefault="006C75BF" w:rsidP="00E316BB">
            <w:pPr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75" w:type="dxa"/>
            <w:vAlign w:val="center"/>
          </w:tcPr>
          <w:p w:rsidR="006C75BF" w:rsidRDefault="006C75BF" w:rsidP="00E316BB">
            <w:pPr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>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JaneAusten" w:hAnsi="JaneAusten" w:cs="Tahoma"/>
                <w:color w:val="000080"/>
              </w:rPr>
            </w:pPr>
            <w:r>
              <w:rPr>
                <w:rFonts w:ascii="JaneAusten" w:hAnsi="JaneAusten" w:cs="Tahoma"/>
                <w:color w:val="000080"/>
              </w:rPr>
              <w:t>S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JaneAusten" w:hAnsi="JaneAusten" w:cs="Tahoma"/>
                <w:color w:val="000080"/>
              </w:rPr>
            </w:pPr>
            <w:r>
              <w:rPr>
                <w:rFonts w:ascii="JaneAusten" w:hAnsi="JaneAusten" w:cs="Tahoma"/>
                <w:color w:val="000080"/>
              </w:rPr>
              <w:t>C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JaneAusten" w:hAnsi="JaneAusten" w:cs="Tahoma"/>
                <w:color w:val="000080"/>
              </w:rPr>
            </w:pPr>
            <w:r>
              <w:rPr>
                <w:rFonts w:ascii="JaneAusten" w:hAnsi="JaneAusten" w:cs="Tahoma"/>
                <w:color w:val="000080"/>
              </w:rPr>
              <w:t>E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JaneAusten" w:hAnsi="JaneAusten" w:cs="Tahoma"/>
                <w:color w:val="000080"/>
              </w:rPr>
            </w:pPr>
            <w:r>
              <w:rPr>
                <w:rFonts w:ascii="JaneAusten" w:hAnsi="JaneAusten" w:cs="Tahoma"/>
                <w:color w:val="000080"/>
              </w:rPr>
              <w:t>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JaneAusten" w:hAnsi="JaneAusten" w:cs="Tahoma"/>
                <w:color w:val="000080"/>
              </w:rPr>
            </w:pPr>
            <w:r>
              <w:rPr>
                <w:rFonts w:ascii="JaneAusten" w:hAnsi="JaneAusten" w:cs="Tahoma"/>
                <w:color w:val="000080"/>
              </w:rPr>
              <w:t>E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C75BF" w:rsidRDefault="006C75BF" w:rsidP="00E316BB">
            <w:pPr>
              <w:jc w:val="center"/>
              <w:rPr>
                <w:rFonts w:ascii="JaneAusten" w:hAnsi="JaneAusten" w:cs="Tahoma"/>
                <w:b/>
                <w:bCs/>
                <w:color w:val="000080"/>
              </w:rPr>
            </w:pPr>
            <w:r>
              <w:rPr>
                <w:rFonts w:ascii="JaneAusten" w:hAnsi="JaneAusten" w:cs="Tahoma"/>
                <w:b/>
                <w:bCs/>
                <w:color w:val="000080"/>
              </w:rPr>
              <w:t>R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74" w:type="dxa"/>
            <w:vAlign w:val="center"/>
          </w:tcPr>
          <w:p w:rsidR="006C75BF" w:rsidRDefault="006C75BF" w:rsidP="00E316BB">
            <w:pPr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840" w:type="dxa"/>
            <w:vAlign w:val="center"/>
          </w:tcPr>
          <w:p w:rsidR="006C75BF" w:rsidRDefault="006C75BF" w:rsidP="00E316BB">
            <w:pPr>
              <w:rPr>
                <w:rFonts w:ascii="Verdana" w:hAnsi="Verdana" w:cs="Tahoma"/>
                <w:sz w:val="16"/>
              </w:rPr>
            </w:pPr>
            <w:r>
              <w:rPr>
                <w:rFonts w:ascii="Verdana" w:hAnsi="Verdana" w:cs="Tahoma"/>
                <w:sz w:val="16"/>
              </w:rPr>
              <w:t>7. zařízení, které používáme pro převod dat z papírové podoby do počítačové</w:t>
            </w:r>
          </w:p>
        </w:tc>
      </w:tr>
      <w:tr w:rsidR="006C75BF" w:rsidTr="00E316B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75" w:type="dxa"/>
            <w:vAlign w:val="center"/>
          </w:tcPr>
          <w:p w:rsidR="006C75BF" w:rsidRDefault="006C75BF" w:rsidP="00E316BB">
            <w:pPr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75" w:type="dxa"/>
            <w:vAlign w:val="center"/>
          </w:tcPr>
          <w:p w:rsidR="006C75BF" w:rsidRDefault="006C75BF" w:rsidP="00E316BB">
            <w:pPr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87" w:type="dxa"/>
            <w:vAlign w:val="center"/>
          </w:tcPr>
          <w:p w:rsidR="006C75BF" w:rsidRDefault="006C75BF" w:rsidP="00E316BB">
            <w:pPr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>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JaneAusten" w:hAnsi="JaneAusten" w:cs="Tahoma"/>
                <w:color w:val="000080"/>
              </w:rPr>
            </w:pPr>
            <w:r>
              <w:rPr>
                <w:rFonts w:ascii="JaneAusten" w:hAnsi="JaneAusten" w:cs="Tahoma"/>
                <w:color w:val="000080"/>
              </w:rPr>
              <w:t>K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JaneAusten" w:hAnsi="JaneAusten" w:cs="Tahoma"/>
                <w:color w:val="000080"/>
              </w:rPr>
            </w:pPr>
            <w:r>
              <w:rPr>
                <w:rFonts w:ascii="JaneAusten" w:hAnsi="JaneAusten" w:cs="Tahoma"/>
                <w:color w:val="000080"/>
              </w:rPr>
              <w:t>L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JaneAusten" w:hAnsi="JaneAusten" w:cs="Tahoma"/>
                <w:color w:val="000080"/>
              </w:rPr>
            </w:pPr>
            <w:r>
              <w:rPr>
                <w:rFonts w:ascii="JaneAusten" w:hAnsi="JaneAusten" w:cs="Tahoma"/>
                <w:color w:val="000080"/>
              </w:rPr>
              <w:t>Á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JaneAusten" w:hAnsi="JaneAusten" w:cs="Tahoma"/>
                <w:color w:val="000080"/>
              </w:rPr>
            </w:pPr>
            <w:r>
              <w:rPr>
                <w:rFonts w:ascii="JaneAusten" w:hAnsi="JaneAusten" w:cs="Tahoma"/>
                <w:color w:val="000080"/>
              </w:rPr>
              <w:t>V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C75BF" w:rsidRDefault="006C75BF" w:rsidP="00E316BB">
            <w:pPr>
              <w:jc w:val="center"/>
              <w:rPr>
                <w:rFonts w:ascii="JaneAusten" w:hAnsi="JaneAusten" w:cs="Tahoma"/>
                <w:b/>
                <w:bCs/>
                <w:color w:val="000080"/>
              </w:rPr>
            </w:pPr>
            <w:r>
              <w:rPr>
                <w:rFonts w:ascii="JaneAusten" w:hAnsi="JaneAusten" w:cs="Tahoma"/>
                <w:b/>
                <w:bCs/>
                <w:color w:val="000080"/>
              </w:rPr>
              <w:t>E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JaneAusten" w:hAnsi="JaneAusten" w:cs="Tahoma"/>
                <w:color w:val="000080"/>
              </w:rPr>
            </w:pPr>
            <w:r>
              <w:rPr>
                <w:rFonts w:ascii="JaneAusten" w:hAnsi="JaneAusten" w:cs="Tahoma"/>
                <w:color w:val="000080"/>
              </w:rPr>
              <w:t>S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JaneAusten" w:hAnsi="JaneAusten" w:cs="Tahoma"/>
                <w:color w:val="000080"/>
              </w:rPr>
            </w:pPr>
            <w:r>
              <w:rPr>
                <w:rFonts w:ascii="JaneAusten" w:hAnsi="JaneAusten" w:cs="Tahoma"/>
                <w:color w:val="000080"/>
              </w:rPr>
              <w:t>N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JaneAusten" w:hAnsi="JaneAusten" w:cs="Tahoma"/>
                <w:color w:val="000080"/>
              </w:rPr>
            </w:pPr>
            <w:r>
              <w:rPr>
                <w:rFonts w:ascii="JaneAusten" w:hAnsi="JaneAusten" w:cs="Tahoma"/>
                <w:color w:val="000080"/>
              </w:rPr>
              <w:t>I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JaneAusten" w:hAnsi="JaneAusten" w:cs="Tahoma"/>
                <w:color w:val="000080"/>
              </w:rPr>
            </w:pPr>
            <w:r>
              <w:rPr>
                <w:rFonts w:ascii="JaneAusten" w:hAnsi="JaneAusten" w:cs="Tahoma"/>
                <w:color w:val="000080"/>
              </w:rPr>
              <w:t>C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JaneAusten" w:hAnsi="JaneAusten" w:cs="Tahoma"/>
                <w:color w:val="000080"/>
              </w:rPr>
            </w:pPr>
            <w:r>
              <w:rPr>
                <w:rFonts w:ascii="JaneAusten" w:hAnsi="JaneAusten" w:cs="Tahoma"/>
                <w:color w:val="000080"/>
              </w:rPr>
              <w:t>E</w:t>
            </w:r>
          </w:p>
        </w:tc>
        <w:tc>
          <w:tcPr>
            <w:tcW w:w="374" w:type="dxa"/>
            <w:tcBorders>
              <w:left w:val="single" w:sz="4" w:space="0" w:color="auto"/>
            </w:tcBorders>
            <w:vAlign w:val="center"/>
          </w:tcPr>
          <w:p w:rsidR="006C75BF" w:rsidRDefault="006C75BF" w:rsidP="00E316BB">
            <w:pPr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840" w:type="dxa"/>
            <w:vAlign w:val="center"/>
          </w:tcPr>
          <w:p w:rsidR="006C75BF" w:rsidRDefault="006C75BF" w:rsidP="00E316BB">
            <w:pPr>
              <w:rPr>
                <w:rFonts w:ascii="Verdana" w:hAnsi="Verdana" w:cs="Tahoma"/>
                <w:sz w:val="16"/>
              </w:rPr>
            </w:pPr>
            <w:r>
              <w:rPr>
                <w:rFonts w:ascii="Verdana" w:hAnsi="Verdana" w:cs="Tahoma"/>
                <w:sz w:val="16"/>
              </w:rPr>
              <w:t>8. vstupní zařízení patřící do základní počítačové sestavy</w:t>
            </w:r>
          </w:p>
        </w:tc>
      </w:tr>
    </w:tbl>
    <w:p w:rsidR="00B415DD" w:rsidRDefault="00B415DD">
      <w:bookmarkStart w:id="0" w:name="_GoBack"/>
      <w:bookmarkEnd w:id="0"/>
    </w:p>
    <w:sectPr w:rsidR="00B41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aneAusten">
    <w:altName w:val="Times New Roman"/>
    <w:charset w:val="00"/>
    <w:family w:val="auto"/>
    <w:pitch w:val="variable"/>
    <w:sig w:usb0="80000007" w:usb1="00000002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BF"/>
    <w:rsid w:val="003235D5"/>
    <w:rsid w:val="006C75BF"/>
    <w:rsid w:val="00A133FD"/>
    <w:rsid w:val="00B415DD"/>
    <w:rsid w:val="00D94114"/>
    <w:rsid w:val="00ED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EA5FF-BA05-4046-A4BA-BE4B7176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C75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C75B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Randáková</dc:creator>
  <cp:keywords/>
  <dc:description/>
  <cp:lastModifiedBy>Lucie Randáková</cp:lastModifiedBy>
  <cp:revision>1</cp:revision>
  <dcterms:created xsi:type="dcterms:W3CDTF">2019-01-07T09:58:00Z</dcterms:created>
  <dcterms:modified xsi:type="dcterms:W3CDTF">2019-01-07T10:01:00Z</dcterms:modified>
</cp:coreProperties>
</file>